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8413" w14:textId="77777777" w:rsidR="00DC5807" w:rsidRDefault="00DC5807" w:rsidP="00DC5807">
      <w:pPr>
        <w:rPr>
          <w:rFonts w:ascii="Calibri" w:hAnsi="Calibri" w:cs="Times New Roman"/>
          <w:b/>
          <w:bCs/>
          <w:sz w:val="28"/>
          <w:szCs w:val="28"/>
        </w:rPr>
      </w:pPr>
      <w:r w:rsidRPr="00DC5807">
        <w:rPr>
          <w:rFonts w:ascii="Calibri" w:hAnsi="Calibri" w:cs="Times New Roman"/>
          <w:b/>
          <w:bCs/>
          <w:sz w:val="28"/>
          <w:szCs w:val="28"/>
        </w:rPr>
        <w:t>FISION: Digital Asset Management &amp; Sales Enablement </w:t>
      </w:r>
    </w:p>
    <w:p w14:paraId="791EBFD7" w14:textId="77777777" w:rsidR="00DC5807" w:rsidRPr="00DC5807" w:rsidRDefault="00DC5807" w:rsidP="00DC5807">
      <w:pPr>
        <w:rPr>
          <w:rFonts w:ascii="Calibri" w:hAnsi="Calibri" w:cs="Times New Roman"/>
          <w:sz w:val="28"/>
          <w:szCs w:val="28"/>
        </w:rPr>
      </w:pPr>
      <w:bookmarkStart w:id="0" w:name="_GoBack"/>
      <w:bookmarkEnd w:id="0"/>
    </w:p>
    <w:p w14:paraId="2BB28D5F" w14:textId="77777777" w:rsidR="00DC5807" w:rsidRPr="00DC5807" w:rsidRDefault="00DC5807" w:rsidP="00DC5807">
      <w:pPr>
        <w:rPr>
          <w:rFonts w:ascii="Calibri" w:hAnsi="Calibri" w:cs="Times New Roman"/>
        </w:rPr>
      </w:pPr>
      <w:r w:rsidRPr="00DC5807">
        <w:rPr>
          <w:rFonts w:ascii="Calibri" w:hAnsi="Calibri" w:cs="Times New Roman"/>
        </w:rPr>
        <w:t>FISION is the leading provider of agile marketing software that simplifies collaboration across global organizations. They specialize in managing enterprise brand and marketing content, enabling marketing and sales to work better together by quickly and easily creating, distributing, and measuring the performance of compelling, localized, on-brand communications. </w:t>
      </w:r>
    </w:p>
    <w:p w14:paraId="7BE64F7F" w14:textId="77777777" w:rsidR="00DC5807" w:rsidRPr="00DC5807" w:rsidRDefault="00DC5807" w:rsidP="00DC5807">
      <w:pPr>
        <w:rPr>
          <w:rFonts w:ascii="Calibri" w:hAnsi="Calibri" w:cs="Times New Roman"/>
        </w:rPr>
      </w:pPr>
    </w:p>
    <w:p w14:paraId="4D84C11C" w14:textId="77777777" w:rsidR="00DC5807" w:rsidRPr="00DC5807" w:rsidRDefault="00DC5807" w:rsidP="00DC5807">
      <w:pPr>
        <w:numPr>
          <w:ilvl w:val="0"/>
          <w:numId w:val="1"/>
        </w:numPr>
        <w:rPr>
          <w:rFonts w:ascii="Calibri" w:eastAsia="Times New Roman" w:hAnsi="Calibri" w:cs="Times New Roman"/>
        </w:rPr>
      </w:pPr>
      <w:r w:rsidRPr="00DC5807">
        <w:rPr>
          <w:rFonts w:ascii="Calibri" w:eastAsia="Times New Roman" w:hAnsi="Calibri" w:cs="Times New Roman"/>
        </w:rPr>
        <w:t>U.S. patent that protects the proprietary systems and methods-of-use surrounding its digital asset management technology</w:t>
      </w:r>
    </w:p>
    <w:p w14:paraId="78F12051" w14:textId="77777777" w:rsidR="00DC5807" w:rsidRPr="00DC5807" w:rsidRDefault="00DC5807" w:rsidP="00DC5807">
      <w:pPr>
        <w:numPr>
          <w:ilvl w:val="0"/>
          <w:numId w:val="1"/>
        </w:numPr>
        <w:rPr>
          <w:rFonts w:ascii="Calibri" w:eastAsia="Times New Roman" w:hAnsi="Calibri" w:cs="Times New Roman"/>
        </w:rPr>
      </w:pPr>
      <w:r w:rsidRPr="00DC5807">
        <w:rPr>
          <w:rFonts w:ascii="Calibri" w:eastAsia="Times New Roman" w:hAnsi="Calibri" w:cs="Times New Roman"/>
        </w:rPr>
        <w:t>65,000 users in 21 countries </w:t>
      </w:r>
    </w:p>
    <w:p w14:paraId="5571B8C3" w14:textId="77777777" w:rsidR="00DC5807" w:rsidRPr="00DC5807" w:rsidRDefault="00DC5807" w:rsidP="00DC5807">
      <w:pPr>
        <w:numPr>
          <w:ilvl w:val="0"/>
          <w:numId w:val="1"/>
        </w:numPr>
        <w:rPr>
          <w:rFonts w:ascii="Calibri" w:eastAsia="Times New Roman" w:hAnsi="Calibri" w:cs="Times New Roman"/>
        </w:rPr>
      </w:pPr>
      <w:r w:rsidRPr="00DC5807">
        <w:rPr>
          <w:rFonts w:ascii="Calibri" w:eastAsia="Times New Roman" w:hAnsi="Calibri" w:cs="Times New Roman"/>
        </w:rPr>
        <w:t xml:space="preserve">Clients include: SAP, InterContinental Hotels Group, Vitality, and </w:t>
      </w:r>
      <w:proofErr w:type="spellStart"/>
      <w:r w:rsidRPr="00DC5807">
        <w:rPr>
          <w:rFonts w:ascii="Calibri" w:eastAsia="Times New Roman" w:hAnsi="Calibri" w:cs="Times New Roman"/>
        </w:rPr>
        <w:t>Lazydays</w:t>
      </w:r>
      <w:proofErr w:type="spellEnd"/>
      <w:r w:rsidRPr="00DC5807">
        <w:rPr>
          <w:rFonts w:ascii="Calibri" w:eastAsia="Times New Roman" w:hAnsi="Calibri" w:cs="Times New Roman"/>
        </w:rPr>
        <w:t xml:space="preserve"> RV</w:t>
      </w:r>
    </w:p>
    <w:p w14:paraId="06C9FC11" w14:textId="77777777" w:rsidR="00DC5807" w:rsidRPr="00DC5807" w:rsidRDefault="00DC5807" w:rsidP="00DC5807">
      <w:pPr>
        <w:numPr>
          <w:ilvl w:val="0"/>
          <w:numId w:val="1"/>
        </w:numPr>
        <w:rPr>
          <w:rFonts w:ascii="Calibri" w:eastAsia="Times New Roman" w:hAnsi="Calibri" w:cs="Times New Roman"/>
        </w:rPr>
      </w:pPr>
      <w:r w:rsidRPr="00DC5807">
        <w:rPr>
          <w:rFonts w:ascii="Calibri" w:eastAsia="Times New Roman" w:hAnsi="Calibri" w:cs="Times New Roman"/>
        </w:rPr>
        <w:t xml:space="preserve">Recently acquired </w:t>
      </w:r>
      <w:proofErr w:type="spellStart"/>
      <w:r w:rsidRPr="00DC5807">
        <w:rPr>
          <w:rFonts w:ascii="Calibri" w:eastAsia="Times New Roman" w:hAnsi="Calibri" w:cs="Times New Roman"/>
        </w:rPr>
        <w:t>Volerro</w:t>
      </w:r>
      <w:proofErr w:type="spellEnd"/>
      <w:r w:rsidRPr="00DC5807">
        <w:rPr>
          <w:rFonts w:ascii="Calibri" w:eastAsia="Times New Roman" w:hAnsi="Calibri" w:cs="Times New Roman"/>
        </w:rPr>
        <w:t xml:space="preserve"> Corporation adding major enterprise clients that include a top 5 U.S. Bank and Shopko Stores and positioning them to offer a full suite of DAM, Sales Enablement, and Collaboration tools to their clients </w:t>
      </w:r>
    </w:p>
    <w:p w14:paraId="0DD7C8E2" w14:textId="77777777" w:rsidR="00DC5807" w:rsidRPr="00DC5807" w:rsidRDefault="00DC5807" w:rsidP="00DC5807">
      <w:pPr>
        <w:numPr>
          <w:ilvl w:val="0"/>
          <w:numId w:val="1"/>
        </w:numPr>
        <w:rPr>
          <w:rFonts w:ascii="Calibri" w:eastAsia="Times New Roman" w:hAnsi="Calibri" w:cs="Times New Roman"/>
        </w:rPr>
      </w:pPr>
      <w:r w:rsidRPr="00DC5807">
        <w:rPr>
          <w:rFonts w:ascii="Calibri" w:eastAsia="Times New Roman" w:hAnsi="Calibri" w:cs="Times New Roman"/>
        </w:rPr>
        <w:t xml:space="preserve">FISION is a </w:t>
      </w:r>
      <w:proofErr w:type="spellStart"/>
      <w:r w:rsidRPr="00DC5807">
        <w:rPr>
          <w:rFonts w:ascii="Calibri" w:eastAsia="Times New Roman" w:hAnsi="Calibri" w:cs="Times New Roman"/>
        </w:rPr>
        <w:t>Marketo</w:t>
      </w:r>
      <w:proofErr w:type="spellEnd"/>
      <w:r w:rsidRPr="00DC5807">
        <w:rPr>
          <w:rFonts w:ascii="Calibri" w:eastAsia="Times New Roman" w:hAnsi="Calibri" w:cs="Times New Roman"/>
        </w:rPr>
        <w:t xml:space="preserve"> </w:t>
      </w:r>
      <w:proofErr w:type="spellStart"/>
      <w:r w:rsidRPr="00DC5807">
        <w:rPr>
          <w:rFonts w:ascii="Calibri" w:eastAsia="Times New Roman" w:hAnsi="Calibri" w:cs="Times New Roman"/>
        </w:rPr>
        <w:t>LaunchPoint</w:t>
      </w:r>
      <w:proofErr w:type="spellEnd"/>
      <w:r w:rsidRPr="00DC5807">
        <w:rPr>
          <w:rFonts w:ascii="Calibri" w:eastAsia="Times New Roman" w:hAnsi="Calibri" w:cs="Times New Roman"/>
        </w:rPr>
        <w:t xml:space="preserve"> Partner</w:t>
      </w:r>
    </w:p>
    <w:p w14:paraId="2A423C20" w14:textId="77777777" w:rsidR="00DC5807" w:rsidRPr="00DC5807" w:rsidRDefault="00DC5807" w:rsidP="00DC5807">
      <w:pPr>
        <w:rPr>
          <w:rFonts w:ascii="Calibri" w:hAnsi="Calibri" w:cs="Times New Roman"/>
        </w:rPr>
      </w:pPr>
    </w:p>
    <w:p w14:paraId="4A09700A" w14:textId="77777777" w:rsidR="00DC5807" w:rsidRPr="00DC5807" w:rsidRDefault="00DC5807" w:rsidP="00DC5807">
      <w:pPr>
        <w:rPr>
          <w:rFonts w:ascii="Calibri" w:hAnsi="Calibri" w:cs="Times New Roman"/>
        </w:rPr>
      </w:pPr>
      <w:r w:rsidRPr="00DC5807">
        <w:rPr>
          <w:rFonts w:ascii="Calibri" w:hAnsi="Calibri" w:cs="Times New Roman"/>
        </w:rPr>
        <w:t>FISION helps people win by simplifying sales enablement through seamless brand distribution via SaaS products. For strategic-minded marketing and sales leaders, FISION is the most effective sales enablement and marketing asset management tool that maximizes the brand potential of every sales transaction. </w:t>
      </w:r>
    </w:p>
    <w:p w14:paraId="671C165C" w14:textId="77777777" w:rsidR="00DC5807" w:rsidRPr="00DC5807" w:rsidRDefault="00DC5807" w:rsidP="00DC5807">
      <w:pPr>
        <w:rPr>
          <w:rFonts w:ascii="Calibri" w:hAnsi="Calibri" w:cs="Times New Roman"/>
        </w:rPr>
      </w:pPr>
    </w:p>
    <w:p w14:paraId="3B92A263" w14:textId="77777777" w:rsidR="00DC5807" w:rsidRPr="00DC5807" w:rsidRDefault="00DC5807" w:rsidP="00DC5807">
      <w:pPr>
        <w:rPr>
          <w:rFonts w:ascii="Calibri" w:hAnsi="Calibri" w:cs="Times New Roman"/>
        </w:rPr>
      </w:pPr>
      <w:r w:rsidRPr="00DC5807">
        <w:rPr>
          <w:rFonts w:ascii="Calibri" w:hAnsi="Calibri" w:cs="Times New Roman"/>
        </w:rPr>
        <w:t>For example, if a sales rep in China wants to use an email template created by a team in North America, the FISION platform allows them to easily localize that content for their own market, all while maintaining brand and legal compliance. </w:t>
      </w:r>
    </w:p>
    <w:p w14:paraId="036C7713" w14:textId="77777777" w:rsidR="00DC5807" w:rsidRPr="00DC5807" w:rsidRDefault="00DC5807" w:rsidP="00DC5807">
      <w:pPr>
        <w:rPr>
          <w:rFonts w:ascii="Calibri" w:hAnsi="Calibri" w:cs="Times New Roman"/>
        </w:rPr>
      </w:pPr>
    </w:p>
    <w:p w14:paraId="7320D5D6" w14:textId="77777777" w:rsidR="00DC5807" w:rsidRPr="00DC5807" w:rsidRDefault="00DC5807" w:rsidP="00DC5807">
      <w:pPr>
        <w:rPr>
          <w:rFonts w:ascii="Calibri" w:hAnsi="Calibri" w:cs="Times New Roman"/>
        </w:rPr>
      </w:pPr>
      <w:r w:rsidRPr="00DC5807">
        <w:rPr>
          <w:rFonts w:ascii="Calibri" w:hAnsi="Calibri" w:cs="Times New Roman"/>
        </w:rPr>
        <w:t>Before using FISION, most sales reps spend 31% of their time selling and 34% of their time looking for the right materials. FISION helps reps simplify the sales process and spend up to 65% of their time selling resulting in more business. </w:t>
      </w:r>
    </w:p>
    <w:p w14:paraId="4DB86CF3" w14:textId="77777777" w:rsidR="00DC5807" w:rsidRPr="00DC5807" w:rsidRDefault="00DC5807" w:rsidP="00DC5807">
      <w:pPr>
        <w:rPr>
          <w:rFonts w:ascii="Calibri" w:hAnsi="Calibri" w:cs="Times New Roman"/>
        </w:rPr>
      </w:pPr>
    </w:p>
    <w:p w14:paraId="37388A02" w14:textId="77777777" w:rsidR="00DC5807" w:rsidRPr="00DC5807" w:rsidRDefault="00DC5807" w:rsidP="00DC5807">
      <w:pPr>
        <w:rPr>
          <w:rFonts w:ascii="Calibri" w:hAnsi="Calibri" w:cs="Times New Roman"/>
        </w:rPr>
      </w:pPr>
      <w:r w:rsidRPr="00DC5807">
        <w:rPr>
          <w:rFonts w:ascii="Calibri" w:hAnsi="Calibri" w:cs="Times New Roman"/>
        </w:rPr>
        <w:t>75% of marketing assets created go unused. With FISION, enterprises can eliminate obsolete and costly unused content. Sales reps have direct access to the assets and templates they need to engage their audience via email, print, social media or web in a matter of clicks. </w:t>
      </w:r>
    </w:p>
    <w:p w14:paraId="0F133F81" w14:textId="77777777" w:rsidR="00DC5807" w:rsidRPr="00DC5807" w:rsidRDefault="00DC5807" w:rsidP="00DC5807">
      <w:pPr>
        <w:rPr>
          <w:rFonts w:ascii="Calibri" w:hAnsi="Calibri" w:cs="Times New Roman"/>
        </w:rPr>
      </w:pPr>
    </w:p>
    <w:p w14:paraId="7077E3FE" w14:textId="77777777" w:rsidR="00DC5807" w:rsidRPr="00DC5807" w:rsidRDefault="00DC5807" w:rsidP="00DC5807">
      <w:pPr>
        <w:rPr>
          <w:rFonts w:ascii="Calibri" w:hAnsi="Calibri" w:cs="Times New Roman"/>
        </w:rPr>
      </w:pPr>
      <w:r w:rsidRPr="00DC5807">
        <w:rPr>
          <w:rFonts w:ascii="Calibri" w:hAnsi="Calibri" w:cs="Times New Roman"/>
        </w:rPr>
        <w:t>FISION’s multi-tenant, multi-tiered environment enables a company to specifically configure unique experiences for all channel partners. Whether supporting globally distributed sales teams, resellers, distributers, franchises, etc., they can be set up with unique business rules in one ecosystem. </w:t>
      </w:r>
    </w:p>
    <w:p w14:paraId="427286F4" w14:textId="77777777" w:rsidR="002A4F53" w:rsidRPr="00DC5807" w:rsidRDefault="00DC5807"/>
    <w:sectPr w:rsidR="002A4F53" w:rsidRPr="00DC5807" w:rsidSect="0082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5275C6"/>
    <w:multiLevelType w:val="multilevel"/>
    <w:tmpl w:val="F32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07"/>
    <w:rsid w:val="005739FE"/>
    <w:rsid w:val="008228DE"/>
    <w:rsid w:val="00DC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F98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807"/>
    <w:rPr>
      <w:rFonts w:ascii="Calibri" w:hAnsi="Calibri" w:cs="Times New Roman"/>
    </w:rPr>
  </w:style>
  <w:style w:type="paragraph" w:customStyle="1" w:styleId="p2">
    <w:name w:val="p2"/>
    <w:basedOn w:val="Normal"/>
    <w:rsid w:val="00DC5807"/>
    <w:rPr>
      <w:rFonts w:ascii="Calibri" w:hAnsi="Calibri" w:cs="Times New Roman"/>
      <w:sz w:val="17"/>
      <w:szCs w:val="17"/>
    </w:rPr>
  </w:style>
  <w:style w:type="paragraph" w:customStyle="1" w:styleId="p3">
    <w:name w:val="p3"/>
    <w:basedOn w:val="Normal"/>
    <w:rsid w:val="00DC5807"/>
    <w:rPr>
      <w:rFonts w:ascii="Calibri" w:hAnsi="Calibri" w:cs="Times New Roman"/>
    </w:rPr>
  </w:style>
  <w:style w:type="paragraph" w:customStyle="1" w:styleId="p4">
    <w:name w:val="p4"/>
    <w:basedOn w:val="Normal"/>
    <w:rsid w:val="00DC5807"/>
    <w:rPr>
      <w:rFonts w:ascii="Calibri" w:hAnsi="Calibri" w:cs="Times New Roman"/>
      <w:sz w:val="17"/>
      <w:szCs w:val="17"/>
    </w:rPr>
  </w:style>
  <w:style w:type="character" w:customStyle="1" w:styleId="apple-converted-space">
    <w:name w:val="apple-converted-space"/>
    <w:basedOn w:val="DefaultParagraphFont"/>
    <w:rsid w:val="00DC5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Macintosh Word</Application>
  <DocSecurity>0</DocSecurity>
  <Lines>16</Lines>
  <Paragraphs>4</Paragraphs>
  <ScaleCrop>false</ScaleCrop>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Wallace</dc:creator>
  <cp:keywords/>
  <dc:description/>
  <cp:lastModifiedBy>Taylor M Wallace</cp:lastModifiedBy>
  <cp:revision>1</cp:revision>
  <dcterms:created xsi:type="dcterms:W3CDTF">2017-12-06T16:18:00Z</dcterms:created>
  <dcterms:modified xsi:type="dcterms:W3CDTF">2017-12-06T16:19:00Z</dcterms:modified>
</cp:coreProperties>
</file>